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7852" w:rsidRPr="008C6851" w:rsidRDefault="00517852" w:rsidP="005178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Calibri" w:eastAsia="Calibri" w:hAnsi="Calibri"/>
          <w:b/>
          <w:i/>
          <w:noProof/>
          <w:sz w:val="28"/>
          <w:szCs w:val="28"/>
          <w:lang w:eastAsia="ru-RU"/>
        </w:rPr>
        <w:drawing>
          <wp:inline distT="0" distB="0" distL="0" distR="0" wp14:anchorId="30D98952" wp14:editId="2475DFF0">
            <wp:extent cx="581025" cy="704850"/>
            <wp:effectExtent l="0" t="0" r="9525" b="0"/>
            <wp:docPr id="1" name="Рисунок 1" descr="Описание: Описание: Описание: Описание: 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edite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7852" w:rsidRPr="008C6851" w:rsidRDefault="00517852" w:rsidP="00517852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C685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Муниципальное образование</w:t>
      </w:r>
    </w:p>
    <w:p w:rsidR="00517852" w:rsidRPr="008C6851" w:rsidRDefault="00517852" w:rsidP="00517852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C685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Ханты-Мансийского автономного округа – Югры</w:t>
      </w:r>
    </w:p>
    <w:p w:rsidR="00517852" w:rsidRPr="008C6851" w:rsidRDefault="00517852" w:rsidP="00517852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C685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городской округ город  Ханты-Мансийск</w:t>
      </w:r>
    </w:p>
    <w:p w:rsidR="00517852" w:rsidRPr="008C6851" w:rsidRDefault="00517852" w:rsidP="005178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17852" w:rsidRPr="008C6851" w:rsidRDefault="00517852" w:rsidP="005178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6851">
        <w:rPr>
          <w:rFonts w:ascii="Times New Roman" w:hAnsi="Times New Roman" w:cs="Times New Roman"/>
          <w:b/>
          <w:sz w:val="28"/>
          <w:szCs w:val="28"/>
        </w:rPr>
        <w:t>ДУМА  ГОРОДА  ХАНТЫ-МАНСИЙСКА</w:t>
      </w:r>
    </w:p>
    <w:p w:rsidR="00517852" w:rsidRPr="008C6851" w:rsidRDefault="00517852" w:rsidP="005178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17852" w:rsidRPr="008C6851" w:rsidRDefault="00517852" w:rsidP="00517852">
      <w:pPr>
        <w:spacing w:after="0" w:line="240" w:lineRule="auto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8C6851">
        <w:rPr>
          <w:rFonts w:ascii="Times New Roman" w:hAnsi="Times New Roman" w:cs="Times New Roman"/>
          <w:b/>
          <w:bCs/>
          <w:iCs/>
          <w:sz w:val="28"/>
          <w:szCs w:val="28"/>
        </w:rPr>
        <w:t>РЕШЕНИЕ</w:t>
      </w:r>
    </w:p>
    <w:p w:rsidR="00517852" w:rsidRDefault="00517852" w:rsidP="00517852">
      <w:pPr>
        <w:spacing w:after="0" w:line="240" w:lineRule="auto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517852" w:rsidRPr="008C6851" w:rsidRDefault="00517852" w:rsidP="00517852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8C6851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 w:rsidRPr="008C6851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 w:rsidRPr="008C6851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 w:rsidRPr="008C6851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 w:rsidRPr="008C6851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 w:rsidRPr="008C6851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 w:rsidRPr="008C6851">
        <w:rPr>
          <w:rFonts w:ascii="Times New Roman" w:hAnsi="Times New Roman" w:cs="Times New Roman"/>
          <w:b/>
          <w:bCs/>
          <w:iCs/>
          <w:sz w:val="28"/>
          <w:szCs w:val="28"/>
        </w:rPr>
        <w:tab/>
        <w:t xml:space="preserve">                                             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</w:t>
      </w:r>
      <w:r w:rsidRPr="008C6851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8C6851">
        <w:rPr>
          <w:rFonts w:ascii="Times New Roman" w:hAnsi="Times New Roman" w:cs="Times New Roman"/>
          <w:bCs/>
          <w:i/>
          <w:iCs/>
          <w:sz w:val="28"/>
          <w:szCs w:val="28"/>
        </w:rPr>
        <w:t>Принято</w:t>
      </w:r>
    </w:p>
    <w:p w:rsidR="00517852" w:rsidRPr="008C6851" w:rsidRDefault="00517852" w:rsidP="00517852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8C6851"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ab/>
        <w:t xml:space="preserve">      22 апреля 2014 года</w:t>
      </w:r>
    </w:p>
    <w:p w:rsidR="00517852" w:rsidRDefault="00517852" w:rsidP="0051785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85CF0" w:rsidRPr="002E1334" w:rsidRDefault="00D85CF0" w:rsidP="00D85CF0">
      <w:pPr>
        <w:spacing w:after="0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2E1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награждении</w:t>
      </w:r>
    </w:p>
    <w:p w:rsidR="00D85CF0" w:rsidRPr="000C4C71" w:rsidRDefault="00D85CF0" w:rsidP="00D85CF0">
      <w:pPr>
        <w:spacing w:after="0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D85CF0" w:rsidRPr="00C121B2" w:rsidRDefault="00D85CF0" w:rsidP="00D85CF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Рассмотрев ходатайства</w:t>
      </w:r>
      <w:r w:rsidRPr="00C121B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организаций города Ханты-Мансийска</w:t>
      </w:r>
      <w:r w:rsidRPr="00C121B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 представлении граждан к награждению, </w:t>
      </w:r>
      <w:r w:rsidR="005824E0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руководствуясь порядками о награждении Почетной грамотой и  Благодарственным письмом</w:t>
      </w:r>
      <w:r w:rsidR="005824E0" w:rsidRPr="00C121B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Думы города Ханты-Мансийска</w:t>
      </w:r>
      <w:r w:rsidR="005824E0" w:rsidRPr="00C121B2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,</w:t>
      </w:r>
      <w:r w:rsidR="005824E0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</w:t>
      </w:r>
      <w:r w:rsidRPr="00C121B2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частью 1 статьи 69 Устава города Ханты-Мансийска,</w:t>
      </w:r>
    </w:p>
    <w:p w:rsidR="00D85CF0" w:rsidRPr="00577DF0" w:rsidRDefault="00D85CF0" w:rsidP="00D85CF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</w:p>
    <w:p w:rsidR="00D85CF0" w:rsidRPr="00577DF0" w:rsidRDefault="00D85CF0" w:rsidP="00D85C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7DF0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Дума города Ханты-Мансийска РЕШИЛА:</w:t>
      </w:r>
    </w:p>
    <w:p w:rsidR="00D85CF0" w:rsidRPr="00577DF0" w:rsidRDefault="00D85CF0" w:rsidP="00D85CF0">
      <w:pPr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</w:p>
    <w:p w:rsidR="005824E0" w:rsidRDefault="005824E0" w:rsidP="00EB3A94">
      <w:pPr>
        <w:pStyle w:val="a5"/>
        <w:tabs>
          <w:tab w:val="left" w:pos="2160"/>
          <w:tab w:val="left" w:pos="10348"/>
          <w:tab w:val="left" w:pos="10772"/>
        </w:tabs>
        <w:ind w:left="34" w:right="-2" w:firstLine="675"/>
        <w:rPr>
          <w:bCs/>
          <w:snapToGrid w:val="0"/>
        </w:rPr>
      </w:pPr>
      <w:r w:rsidRPr="005824E0">
        <w:rPr>
          <w:bCs/>
          <w:snapToGrid w:val="0"/>
        </w:rPr>
        <w:t xml:space="preserve">1. Наградить Почетной грамотой Думы города Ханты-Мансийска </w:t>
      </w:r>
      <w:r>
        <w:rPr>
          <w:bCs/>
          <w:szCs w:val="28"/>
        </w:rPr>
        <w:t>з</w:t>
      </w:r>
      <w:r w:rsidRPr="005824E0">
        <w:rPr>
          <w:bCs/>
          <w:szCs w:val="28"/>
        </w:rPr>
        <w:t xml:space="preserve">а многолетний добросовестный труд, высокое профессиональное мастерство, </w:t>
      </w:r>
      <w:r w:rsidRPr="005824E0">
        <w:rPr>
          <w:szCs w:val="28"/>
        </w:rPr>
        <w:t>заслуги в становлении и развитии местного самоуправления, значительный вклад в социально-экономическое развитие города Ханты-Мансийска</w:t>
      </w:r>
      <w:r w:rsidRPr="008E6DDB">
        <w:rPr>
          <w:bCs/>
          <w:snapToGrid w:val="0"/>
        </w:rPr>
        <w:t>:</w:t>
      </w:r>
    </w:p>
    <w:p w:rsidR="00EB3A94" w:rsidRPr="008E6DDB" w:rsidRDefault="00A30C6C" w:rsidP="00EB3A94">
      <w:pPr>
        <w:pStyle w:val="a5"/>
        <w:tabs>
          <w:tab w:val="left" w:pos="709"/>
          <w:tab w:val="left" w:pos="10348"/>
          <w:tab w:val="left" w:pos="10772"/>
        </w:tabs>
        <w:ind w:left="34"/>
        <w:jc w:val="left"/>
        <w:rPr>
          <w:bCs/>
          <w:snapToGrid w:val="0"/>
        </w:rPr>
      </w:pPr>
      <w:r>
        <w:rPr>
          <w:caps/>
          <w:szCs w:val="28"/>
        </w:rPr>
        <w:tab/>
        <w:t>ЧЕРКАШИНУ НАДЕЖДУ НИКОЛАЕВНУ</w:t>
      </w:r>
      <w:bookmarkStart w:id="0" w:name="_GoBack"/>
      <w:bookmarkEnd w:id="0"/>
      <w:r w:rsidR="00EB3A94" w:rsidRPr="00EB3A94">
        <w:rPr>
          <w:szCs w:val="28"/>
        </w:rPr>
        <w:t xml:space="preserve"> </w:t>
      </w:r>
      <w:r w:rsidR="00EB3A94">
        <w:rPr>
          <w:szCs w:val="28"/>
        </w:rPr>
        <w:t>–</w:t>
      </w:r>
      <w:r w:rsidR="00EB3A94" w:rsidRPr="00EB3A94">
        <w:rPr>
          <w:szCs w:val="28"/>
        </w:rPr>
        <w:t xml:space="preserve"> </w:t>
      </w:r>
      <w:r w:rsidR="00EB3A94">
        <w:rPr>
          <w:szCs w:val="28"/>
        </w:rPr>
        <w:t>пенсионера.</w:t>
      </w:r>
    </w:p>
    <w:p w:rsidR="00D85CF0" w:rsidRPr="00E120A3" w:rsidRDefault="00EB3A94" w:rsidP="00D85CF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napToGrid w:val="0"/>
          <w:sz w:val="28"/>
          <w:szCs w:val="20"/>
          <w:lang w:eastAsia="ru-RU"/>
        </w:rPr>
        <w:t>2</w:t>
      </w:r>
      <w:r w:rsidR="00D85CF0" w:rsidRPr="00577DF0">
        <w:rPr>
          <w:rFonts w:ascii="Times New Roman" w:eastAsia="Times New Roman" w:hAnsi="Times New Roman" w:cs="Times New Roman"/>
          <w:bCs/>
          <w:snapToGrid w:val="0"/>
          <w:sz w:val="28"/>
          <w:szCs w:val="20"/>
          <w:lang w:eastAsia="ru-RU"/>
        </w:rPr>
        <w:t>.</w:t>
      </w:r>
      <w:r w:rsidR="00D85CF0">
        <w:rPr>
          <w:rFonts w:ascii="Times New Roman" w:eastAsia="Times New Roman" w:hAnsi="Times New Roman" w:cs="Times New Roman"/>
          <w:bCs/>
          <w:snapToGrid w:val="0"/>
          <w:sz w:val="28"/>
          <w:szCs w:val="20"/>
          <w:lang w:eastAsia="ru-RU"/>
        </w:rPr>
        <w:t xml:space="preserve"> </w:t>
      </w:r>
      <w:r w:rsidR="00D85CF0" w:rsidRPr="007B6957">
        <w:rPr>
          <w:rFonts w:ascii="Times New Roman" w:eastAsia="Times New Roman" w:hAnsi="Times New Roman" w:cs="Times New Roman"/>
          <w:bCs/>
          <w:snapToGrid w:val="0"/>
          <w:sz w:val="28"/>
          <w:szCs w:val="20"/>
          <w:lang w:eastAsia="ru-RU"/>
        </w:rPr>
        <w:t xml:space="preserve">Наградить </w:t>
      </w:r>
      <w:r w:rsidR="00D85CF0" w:rsidRPr="007B69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Благодарственным письмом </w:t>
      </w:r>
      <w:r w:rsidR="00D85CF0" w:rsidRPr="007B6957">
        <w:rPr>
          <w:rFonts w:ascii="Times New Roman" w:eastAsia="Times New Roman" w:hAnsi="Times New Roman" w:cs="Times New Roman"/>
          <w:bCs/>
          <w:snapToGrid w:val="0"/>
          <w:sz w:val="28"/>
          <w:szCs w:val="20"/>
          <w:lang w:eastAsia="ru-RU"/>
        </w:rPr>
        <w:t>Думы города Ханты-Мансийска:</w:t>
      </w:r>
    </w:p>
    <w:p w:rsidR="00D85CF0" w:rsidRDefault="00EB3A94" w:rsidP="00D85C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85CF0">
        <w:rPr>
          <w:rFonts w:ascii="Times New Roman" w:hAnsi="Times New Roman" w:cs="Times New Roman"/>
          <w:sz w:val="28"/>
          <w:szCs w:val="28"/>
        </w:rPr>
        <w:t>.1. За многолетний добросовестный труд, высокий профессионализм и в связи с профессиональным праздником Днем медицинского работника:</w:t>
      </w:r>
    </w:p>
    <w:p w:rsidR="00D85CF0" w:rsidRPr="00DD524C" w:rsidRDefault="00D85CF0" w:rsidP="00D85CF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D524C">
        <w:rPr>
          <w:rFonts w:ascii="Times New Roman" w:hAnsi="Times New Roman" w:cs="Times New Roman"/>
          <w:bCs/>
          <w:sz w:val="28"/>
          <w:szCs w:val="28"/>
        </w:rPr>
        <w:t>САМОХИ</w:t>
      </w:r>
      <w:r w:rsidR="00DD524C" w:rsidRPr="00DD524C">
        <w:rPr>
          <w:rFonts w:ascii="Times New Roman" w:hAnsi="Times New Roman" w:cs="Times New Roman"/>
          <w:bCs/>
          <w:sz w:val="28"/>
          <w:szCs w:val="28"/>
        </w:rPr>
        <w:t>НУ</w:t>
      </w:r>
      <w:r w:rsidRPr="00DD524C">
        <w:rPr>
          <w:rFonts w:ascii="Times New Roman" w:hAnsi="Times New Roman" w:cs="Times New Roman"/>
          <w:bCs/>
          <w:sz w:val="28"/>
          <w:szCs w:val="28"/>
        </w:rPr>
        <w:t xml:space="preserve"> ТАТЬЯ</w:t>
      </w:r>
      <w:r w:rsidR="00DD524C" w:rsidRPr="00DD524C">
        <w:rPr>
          <w:rFonts w:ascii="Times New Roman" w:hAnsi="Times New Roman" w:cs="Times New Roman"/>
          <w:bCs/>
          <w:sz w:val="28"/>
          <w:szCs w:val="28"/>
        </w:rPr>
        <w:t>НУ</w:t>
      </w:r>
      <w:r w:rsidRPr="00DD524C">
        <w:rPr>
          <w:rFonts w:ascii="Times New Roman" w:hAnsi="Times New Roman" w:cs="Times New Roman"/>
          <w:bCs/>
          <w:sz w:val="28"/>
          <w:szCs w:val="28"/>
        </w:rPr>
        <w:t xml:space="preserve"> НИКОЛАЕВ</w:t>
      </w:r>
      <w:r w:rsidR="00DD524C" w:rsidRPr="00DD524C">
        <w:rPr>
          <w:rFonts w:ascii="Times New Roman" w:hAnsi="Times New Roman" w:cs="Times New Roman"/>
          <w:bCs/>
          <w:sz w:val="28"/>
          <w:szCs w:val="28"/>
        </w:rPr>
        <w:t>НУ</w:t>
      </w:r>
      <w:r w:rsidRPr="00DD524C">
        <w:rPr>
          <w:rFonts w:ascii="Times New Roman" w:hAnsi="Times New Roman" w:cs="Times New Roman"/>
          <w:bCs/>
          <w:sz w:val="28"/>
          <w:szCs w:val="28"/>
        </w:rPr>
        <w:t xml:space="preserve"> – </w:t>
      </w:r>
      <w:r w:rsidR="00DD524C">
        <w:rPr>
          <w:rFonts w:ascii="Times New Roman" w:hAnsi="Times New Roman" w:cs="Times New Roman"/>
          <w:bCs/>
          <w:sz w:val="28"/>
          <w:szCs w:val="28"/>
        </w:rPr>
        <w:t>сп</w:t>
      </w:r>
      <w:r w:rsidRPr="00DD524C">
        <w:rPr>
          <w:rFonts w:ascii="Times New Roman" w:hAnsi="Times New Roman" w:cs="Times New Roman"/>
          <w:bCs/>
          <w:sz w:val="28"/>
          <w:szCs w:val="28"/>
        </w:rPr>
        <w:t>ециалиста по кадрам казенного учреждения Ханты-Мансийского автономного округа – Югры «Детский противотуберкулезный санаторий имени Е.М.</w:t>
      </w:r>
      <w:r w:rsidR="00517852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DD524C">
        <w:rPr>
          <w:rFonts w:ascii="Times New Roman" w:hAnsi="Times New Roman" w:cs="Times New Roman"/>
          <w:bCs/>
          <w:sz w:val="28"/>
          <w:szCs w:val="28"/>
        </w:rPr>
        <w:t>Сагандуковой</w:t>
      </w:r>
      <w:proofErr w:type="spellEnd"/>
      <w:r w:rsidRPr="00DD524C">
        <w:rPr>
          <w:rFonts w:ascii="Times New Roman" w:hAnsi="Times New Roman" w:cs="Times New Roman"/>
          <w:bCs/>
          <w:sz w:val="28"/>
          <w:szCs w:val="28"/>
        </w:rPr>
        <w:t>»;</w:t>
      </w:r>
    </w:p>
    <w:p w:rsidR="00D85CF0" w:rsidRPr="00DD524C" w:rsidRDefault="00D85CF0" w:rsidP="00D85CF0">
      <w:pPr>
        <w:pStyle w:val="a5"/>
        <w:tabs>
          <w:tab w:val="left" w:pos="2160"/>
          <w:tab w:val="left" w:pos="10348"/>
          <w:tab w:val="left" w:pos="10772"/>
        </w:tabs>
        <w:ind w:firstLine="709"/>
        <w:rPr>
          <w:bCs/>
          <w:szCs w:val="28"/>
        </w:rPr>
      </w:pPr>
      <w:r w:rsidRPr="00DD524C">
        <w:rPr>
          <w:bCs/>
          <w:szCs w:val="28"/>
        </w:rPr>
        <w:t>СТЕПАНОВУ НАТАЛЬЮ ГЕННАДЬЕВНУ – воспитателя казенного учреждения Ханты-Мансийского автономного округа – Югры «Детский противотуберкулезный санаторий имени Е.М.</w:t>
      </w:r>
      <w:r w:rsidR="00517852">
        <w:rPr>
          <w:bCs/>
          <w:szCs w:val="28"/>
        </w:rPr>
        <w:t xml:space="preserve">  </w:t>
      </w:r>
      <w:proofErr w:type="spellStart"/>
      <w:r w:rsidRPr="00DD524C">
        <w:rPr>
          <w:bCs/>
          <w:szCs w:val="28"/>
        </w:rPr>
        <w:t>Сагандуковой</w:t>
      </w:r>
      <w:proofErr w:type="spellEnd"/>
      <w:r w:rsidRPr="00DD524C">
        <w:rPr>
          <w:bCs/>
          <w:szCs w:val="28"/>
        </w:rPr>
        <w:t>»;</w:t>
      </w:r>
    </w:p>
    <w:p w:rsidR="00D85CF0" w:rsidRPr="00DD524C" w:rsidRDefault="00D85CF0" w:rsidP="00D85CF0">
      <w:pPr>
        <w:pStyle w:val="a5"/>
        <w:tabs>
          <w:tab w:val="left" w:pos="2160"/>
          <w:tab w:val="left" w:pos="10348"/>
          <w:tab w:val="left" w:pos="10772"/>
        </w:tabs>
        <w:ind w:firstLine="709"/>
        <w:rPr>
          <w:bCs/>
          <w:szCs w:val="28"/>
        </w:rPr>
      </w:pPr>
      <w:r w:rsidRPr="00DD524C">
        <w:rPr>
          <w:bCs/>
          <w:szCs w:val="28"/>
        </w:rPr>
        <w:t>ЩВЕЦОВУ СВЕТЛАНУ МИХАЙЛОВНУ – медицинскую сестру палатную казенного учреждения Ханты-Мансийского автономного округа – Югры «Детский противотуберкулезный санаторий имени Е.М.</w:t>
      </w:r>
      <w:r w:rsidR="00517852">
        <w:rPr>
          <w:bCs/>
          <w:szCs w:val="28"/>
        </w:rPr>
        <w:t xml:space="preserve"> </w:t>
      </w:r>
      <w:proofErr w:type="spellStart"/>
      <w:r w:rsidRPr="00DD524C">
        <w:rPr>
          <w:bCs/>
          <w:szCs w:val="28"/>
        </w:rPr>
        <w:t>Сагандуковой</w:t>
      </w:r>
      <w:proofErr w:type="spellEnd"/>
      <w:r w:rsidRPr="00DD524C">
        <w:rPr>
          <w:bCs/>
          <w:szCs w:val="28"/>
        </w:rPr>
        <w:t>».</w:t>
      </w:r>
    </w:p>
    <w:p w:rsidR="00D85CF0" w:rsidRPr="006B52BC" w:rsidRDefault="00EB3A94" w:rsidP="006B52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85CF0" w:rsidRPr="006B52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.2. </w:t>
      </w:r>
      <w:r w:rsidR="008018DF" w:rsidRPr="006B52BC">
        <w:rPr>
          <w:rFonts w:ascii="Times New Roman" w:hAnsi="Times New Roman" w:cs="Times New Roman"/>
          <w:sz w:val="28"/>
          <w:szCs w:val="28"/>
        </w:rPr>
        <w:t xml:space="preserve">За добросовестный труд, личный вклад в дело </w:t>
      </w:r>
      <w:proofErr w:type="gramStart"/>
      <w:r w:rsidR="008018DF" w:rsidRPr="006B52BC">
        <w:rPr>
          <w:rFonts w:ascii="Times New Roman" w:hAnsi="Times New Roman" w:cs="Times New Roman"/>
          <w:sz w:val="28"/>
          <w:szCs w:val="28"/>
        </w:rPr>
        <w:t>охраны здоровья населения города Ханты-Мансийска</w:t>
      </w:r>
      <w:proofErr w:type="gramEnd"/>
      <w:r w:rsidR="006B52BC" w:rsidRPr="006B52BC">
        <w:rPr>
          <w:rFonts w:ascii="Times New Roman" w:hAnsi="Times New Roman" w:cs="Times New Roman"/>
          <w:sz w:val="28"/>
          <w:szCs w:val="28"/>
        </w:rPr>
        <w:t xml:space="preserve"> и в связи с 80-летием </w:t>
      </w:r>
      <w:r w:rsidR="006B52BC">
        <w:rPr>
          <w:rFonts w:ascii="Times New Roman" w:hAnsi="Times New Roman" w:cs="Times New Roman"/>
          <w:bCs/>
          <w:sz w:val="28"/>
          <w:szCs w:val="28"/>
        </w:rPr>
        <w:t>к</w:t>
      </w:r>
      <w:r w:rsidR="006B52BC" w:rsidRPr="006B52BC">
        <w:rPr>
          <w:rFonts w:ascii="Times New Roman" w:hAnsi="Times New Roman" w:cs="Times New Roman"/>
          <w:bCs/>
          <w:sz w:val="28"/>
          <w:szCs w:val="28"/>
        </w:rPr>
        <w:t>азенно</w:t>
      </w:r>
      <w:r w:rsidR="006B52BC">
        <w:rPr>
          <w:rFonts w:ascii="Times New Roman" w:hAnsi="Times New Roman" w:cs="Times New Roman"/>
          <w:bCs/>
          <w:sz w:val="28"/>
          <w:szCs w:val="28"/>
        </w:rPr>
        <w:t>го</w:t>
      </w:r>
      <w:r w:rsidR="006B52BC" w:rsidRPr="006B52BC">
        <w:rPr>
          <w:rFonts w:ascii="Times New Roman" w:hAnsi="Times New Roman" w:cs="Times New Roman"/>
          <w:bCs/>
          <w:sz w:val="28"/>
          <w:szCs w:val="28"/>
        </w:rPr>
        <w:t xml:space="preserve"> учреждени</w:t>
      </w:r>
      <w:r w:rsidR="006B52BC">
        <w:rPr>
          <w:rFonts w:ascii="Times New Roman" w:hAnsi="Times New Roman" w:cs="Times New Roman"/>
          <w:bCs/>
          <w:sz w:val="28"/>
          <w:szCs w:val="28"/>
        </w:rPr>
        <w:t>я</w:t>
      </w:r>
      <w:r w:rsidR="006B52BC" w:rsidRPr="006B52BC">
        <w:rPr>
          <w:rFonts w:ascii="Times New Roman" w:hAnsi="Times New Roman" w:cs="Times New Roman"/>
          <w:bCs/>
          <w:sz w:val="28"/>
          <w:szCs w:val="28"/>
        </w:rPr>
        <w:t xml:space="preserve"> Ханты-Мансийского автономного округа – Югры «Ханты-Мансийский клинический противотуберкулезный диспансер»</w:t>
      </w:r>
      <w:r w:rsidR="00D85CF0" w:rsidRPr="006B52BC">
        <w:rPr>
          <w:rFonts w:ascii="Times New Roman" w:hAnsi="Times New Roman" w:cs="Times New Roman"/>
          <w:sz w:val="28"/>
          <w:szCs w:val="28"/>
        </w:rPr>
        <w:t>:</w:t>
      </w:r>
    </w:p>
    <w:p w:rsidR="006B52BC" w:rsidRPr="006B52BC" w:rsidRDefault="006B52BC" w:rsidP="006B52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52BC">
        <w:rPr>
          <w:rFonts w:ascii="Times New Roman" w:hAnsi="Times New Roman" w:cs="Times New Roman"/>
          <w:bCs/>
          <w:sz w:val="28"/>
          <w:szCs w:val="28"/>
        </w:rPr>
        <w:lastRenderedPageBreak/>
        <w:t>ЗАХАРОВ</w:t>
      </w:r>
      <w:r>
        <w:rPr>
          <w:rFonts w:ascii="Times New Roman" w:hAnsi="Times New Roman" w:cs="Times New Roman"/>
          <w:bCs/>
          <w:sz w:val="28"/>
          <w:szCs w:val="28"/>
        </w:rPr>
        <w:t>У</w:t>
      </w:r>
      <w:r w:rsidRPr="006B52BC">
        <w:rPr>
          <w:rFonts w:ascii="Times New Roman" w:hAnsi="Times New Roman" w:cs="Times New Roman"/>
          <w:bCs/>
          <w:sz w:val="28"/>
          <w:szCs w:val="28"/>
        </w:rPr>
        <w:t xml:space="preserve"> АЛЛ</w:t>
      </w:r>
      <w:r>
        <w:rPr>
          <w:rFonts w:ascii="Times New Roman" w:hAnsi="Times New Roman" w:cs="Times New Roman"/>
          <w:bCs/>
          <w:sz w:val="28"/>
          <w:szCs w:val="28"/>
        </w:rPr>
        <w:t>У</w:t>
      </w:r>
      <w:r w:rsidRPr="006B52BC">
        <w:rPr>
          <w:rFonts w:ascii="Times New Roman" w:hAnsi="Times New Roman" w:cs="Times New Roman"/>
          <w:bCs/>
          <w:sz w:val="28"/>
          <w:szCs w:val="28"/>
        </w:rPr>
        <w:t xml:space="preserve"> АНТОНОВН</w:t>
      </w:r>
      <w:r>
        <w:rPr>
          <w:rFonts w:ascii="Times New Roman" w:hAnsi="Times New Roman" w:cs="Times New Roman"/>
          <w:bCs/>
          <w:sz w:val="28"/>
          <w:szCs w:val="28"/>
        </w:rPr>
        <w:t>У</w:t>
      </w:r>
      <w:r w:rsidRPr="006B52B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85CF0" w:rsidRPr="006B52BC">
        <w:rPr>
          <w:rFonts w:ascii="Times New Roman" w:hAnsi="Times New Roman" w:cs="Times New Roman"/>
          <w:bCs/>
          <w:sz w:val="28"/>
          <w:szCs w:val="28"/>
        </w:rPr>
        <w:t xml:space="preserve">– </w:t>
      </w:r>
      <w:r>
        <w:rPr>
          <w:rFonts w:ascii="Times New Roman" w:hAnsi="Times New Roman" w:cs="Times New Roman"/>
          <w:bCs/>
          <w:sz w:val="28"/>
          <w:szCs w:val="28"/>
        </w:rPr>
        <w:t>ф</w:t>
      </w:r>
      <w:r w:rsidRPr="006B52BC">
        <w:rPr>
          <w:rFonts w:ascii="Times New Roman" w:hAnsi="Times New Roman" w:cs="Times New Roman"/>
          <w:bCs/>
          <w:sz w:val="28"/>
          <w:szCs w:val="28"/>
        </w:rPr>
        <w:t>ельдшер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  <w:r w:rsidRPr="006B52BC">
        <w:rPr>
          <w:rFonts w:ascii="Times New Roman" w:hAnsi="Times New Roman" w:cs="Times New Roman"/>
          <w:bCs/>
          <w:sz w:val="28"/>
          <w:szCs w:val="28"/>
        </w:rPr>
        <w:t>-лаборант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  <w:r w:rsidRPr="006B52BC">
        <w:rPr>
          <w:rFonts w:ascii="Times New Roman" w:hAnsi="Times New Roman" w:cs="Times New Roman"/>
          <w:bCs/>
          <w:sz w:val="28"/>
          <w:szCs w:val="28"/>
        </w:rPr>
        <w:t xml:space="preserve"> клинико-диагностической лаборатории казенного учреждения Ханты-Мансийского автономного округа – Югры «Ханты-Мансийский клинический противотуберкулезный диспансер»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D85CF0" w:rsidRPr="006F2AD2" w:rsidRDefault="00EB3A94" w:rsidP="00D85CF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85CF0" w:rsidRPr="006F2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D85CF0" w:rsidRPr="006F2AD2">
        <w:rPr>
          <w:rFonts w:ascii="Times New Roman" w:eastAsia="Times New Roman" w:hAnsi="Times New Roman" w:cs="Times New Roman"/>
          <w:bCs/>
          <w:snapToGrid w:val="0"/>
          <w:sz w:val="28"/>
          <w:szCs w:val="24"/>
          <w:lang w:eastAsia="ru-RU"/>
        </w:rPr>
        <w:t>На</w:t>
      </w:r>
      <w:r w:rsidR="00D85CF0">
        <w:rPr>
          <w:rFonts w:ascii="Times New Roman" w:eastAsia="Times New Roman" w:hAnsi="Times New Roman" w:cs="Times New Roman"/>
          <w:bCs/>
          <w:snapToGrid w:val="0"/>
          <w:sz w:val="28"/>
          <w:szCs w:val="24"/>
          <w:lang w:eastAsia="ru-RU"/>
        </w:rPr>
        <w:t xml:space="preserve">стоящее Решение </w:t>
      </w:r>
      <w:r w:rsidR="00D85CF0" w:rsidRPr="006F2AD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подлежит опубликованию в средствах массовой информации.</w:t>
      </w:r>
    </w:p>
    <w:p w:rsidR="006B52BC" w:rsidRDefault="006B52BC" w:rsidP="00D85CF0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6B52BC" w:rsidRDefault="006B52BC" w:rsidP="00D85CF0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D85CF0" w:rsidRPr="000C4C71" w:rsidRDefault="00D85CF0" w:rsidP="00D85CF0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Глава города Ханты-Мансийска </w:t>
      </w:r>
      <w:r w:rsidRPr="000C4C71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0C4C71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0C4C71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0C4C71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               </w:t>
      </w:r>
      <w:r w:rsidR="00911169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  </w:t>
      </w:r>
      <w:r w:rsidRPr="000C4C71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В.А.</w:t>
      </w: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</w:t>
      </w:r>
      <w:r w:rsidRPr="000C4C71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Филипенко</w:t>
      </w:r>
    </w:p>
    <w:p w:rsidR="00D85CF0" w:rsidRDefault="00D85CF0" w:rsidP="00D85CF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0C4C71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0C4C71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0C4C71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0C4C71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0C4C71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0C4C71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0C4C71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0C4C71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0C4C71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0C4C71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</w:p>
    <w:p w:rsidR="00911169" w:rsidRDefault="00911169" w:rsidP="00D85CF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D85CF0" w:rsidRDefault="00D85CF0" w:rsidP="00D85CF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  <w:r w:rsidRPr="000C4C71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Подписано</w:t>
      </w:r>
    </w:p>
    <w:p w:rsidR="00D85CF0" w:rsidRPr="00765004" w:rsidRDefault="00911169" w:rsidP="00D85CF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  <w:t>22 апреля 2014 года</w:t>
      </w:r>
    </w:p>
    <w:p w:rsidR="00D85CF0" w:rsidRPr="000C4C71" w:rsidRDefault="00D85CF0" w:rsidP="00D85CF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0C4C7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Ханты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-</w:t>
      </w:r>
      <w:r w:rsidRPr="000C4C7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Мансийск</w:t>
      </w:r>
    </w:p>
    <w:p w:rsidR="00D85CF0" w:rsidRDefault="00911169" w:rsidP="00D85CF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22 апреля 2014 года</w:t>
      </w:r>
    </w:p>
    <w:p w:rsidR="00D85CF0" w:rsidRDefault="00911169" w:rsidP="00D85CF0">
      <w:pPr>
        <w:spacing w:after="0" w:line="240" w:lineRule="auto"/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№ 501</w:t>
      </w:r>
      <w:r w:rsidR="00D85CF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- </w:t>
      </w:r>
      <w:r w:rsidR="00D85CF0" w:rsidRPr="000C4C71">
        <w:rPr>
          <w:rFonts w:ascii="Times New Roman" w:eastAsia="Times New Roman" w:hAnsi="Times New Roman" w:cs="Times New Roman"/>
          <w:bCs/>
          <w:iCs/>
          <w:sz w:val="24"/>
          <w:szCs w:val="24"/>
          <w:lang w:val="en-US" w:eastAsia="ru-RU"/>
        </w:rPr>
        <w:t>V</w:t>
      </w:r>
      <w:r w:rsidR="00D85CF0" w:rsidRPr="006B52BC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  <w:r w:rsidR="00D85CF0" w:rsidRPr="000C4C71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  <w:r w:rsidR="00D85CF0" w:rsidRPr="000C4C7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РД</w:t>
      </w:r>
    </w:p>
    <w:p w:rsidR="002B6F72" w:rsidRDefault="002B6F72"/>
    <w:sectPr w:rsidR="002B6F72" w:rsidSect="00517852">
      <w:headerReference w:type="default" r:id="rId9"/>
      <w:pgSz w:w="11906" w:h="16838"/>
      <w:pgMar w:top="1134" w:right="567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3D63" w:rsidRDefault="00B43D63">
      <w:pPr>
        <w:spacing w:after="0" w:line="240" w:lineRule="auto"/>
      </w:pPr>
      <w:r>
        <w:separator/>
      </w:r>
    </w:p>
  </w:endnote>
  <w:endnote w:type="continuationSeparator" w:id="0">
    <w:p w:rsidR="00B43D63" w:rsidRDefault="00B43D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3D63" w:rsidRDefault="00B43D63">
      <w:pPr>
        <w:spacing w:after="0" w:line="240" w:lineRule="auto"/>
      </w:pPr>
      <w:r>
        <w:separator/>
      </w:r>
    </w:p>
  </w:footnote>
  <w:footnote w:type="continuationSeparator" w:id="0">
    <w:p w:rsidR="00B43D63" w:rsidRDefault="00B43D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78538174"/>
      <w:docPartObj>
        <w:docPartGallery w:val="Page Numbers (Top of Page)"/>
        <w:docPartUnique/>
      </w:docPartObj>
    </w:sdtPr>
    <w:sdtEndPr/>
    <w:sdtContent>
      <w:p w:rsidR="008210CE" w:rsidRDefault="006B52BC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30C6C">
          <w:rPr>
            <w:noProof/>
          </w:rPr>
          <w:t>2</w:t>
        </w:r>
        <w:r>
          <w:fldChar w:fldCharType="end"/>
        </w:r>
      </w:p>
    </w:sdtContent>
  </w:sdt>
  <w:p w:rsidR="008210CE" w:rsidRDefault="00B43D6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5CF0"/>
    <w:rsid w:val="002B6F72"/>
    <w:rsid w:val="00517852"/>
    <w:rsid w:val="005824E0"/>
    <w:rsid w:val="006B52BC"/>
    <w:rsid w:val="008018DF"/>
    <w:rsid w:val="00911169"/>
    <w:rsid w:val="00A30C6C"/>
    <w:rsid w:val="00B43D63"/>
    <w:rsid w:val="00C44D88"/>
    <w:rsid w:val="00D85CF0"/>
    <w:rsid w:val="00DD524C"/>
    <w:rsid w:val="00EB3A94"/>
    <w:rsid w:val="00ED6571"/>
    <w:rsid w:val="00F53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5C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5C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85CF0"/>
  </w:style>
  <w:style w:type="paragraph" w:styleId="a5">
    <w:name w:val="Body Text Indent"/>
    <w:basedOn w:val="a"/>
    <w:link w:val="a6"/>
    <w:rsid w:val="00D85CF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D85CF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17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1785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5C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5C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85CF0"/>
  </w:style>
  <w:style w:type="paragraph" w:styleId="a5">
    <w:name w:val="Body Text Indent"/>
    <w:basedOn w:val="a"/>
    <w:link w:val="a6"/>
    <w:rsid w:val="00D85CF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D85CF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17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1785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A0FB06-22A6-463A-9560-A3FA5DC15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348</Words>
  <Characters>1985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Чубарова Алла Витальевна</dc:creator>
  <cp:lastModifiedBy>Юлия В. Федорова</cp:lastModifiedBy>
  <cp:revision>5</cp:revision>
  <dcterms:created xsi:type="dcterms:W3CDTF">2014-04-21T04:02:00Z</dcterms:created>
  <dcterms:modified xsi:type="dcterms:W3CDTF">2014-04-23T10:05:00Z</dcterms:modified>
</cp:coreProperties>
</file>